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166"/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28" w:type="dxa"/>
          <w:right w:w="28" w:type="dxa"/>
        </w:tblCellMar>
        <w:tblLook w:val="0000"/>
      </w:tblPr>
      <w:tblGrid>
        <w:gridCol w:w="734"/>
        <w:gridCol w:w="326"/>
        <w:gridCol w:w="3281"/>
        <w:gridCol w:w="992"/>
        <w:gridCol w:w="4293"/>
        <w:gridCol w:w="364"/>
      </w:tblGrid>
      <w:tr w:rsidR="00607B38" w:rsidTr="00607B38">
        <w:trPr>
          <w:trHeight w:val="48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Сообщение об установлении публичного сервитута (</w:t>
            </w:r>
            <w:proofErr w:type="spellStart"/>
            <w:r>
              <w:rPr>
                <w:b/>
                <w:sz w:val="22"/>
                <w:szCs w:val="22"/>
              </w:rPr>
              <w:t>Березнецово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</w:tc>
      </w:tr>
      <w:tr w:rsidR="00607B38" w:rsidTr="00607B38"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</w:t>
            </w:r>
            <w:r w:rsidRPr="009C1260">
              <w:rPr>
                <w:sz w:val="22"/>
                <w:szCs w:val="22"/>
              </w:rPr>
              <w:t xml:space="preserve"> </w:t>
            </w:r>
            <w:r w:rsidRPr="0041565A">
              <w:rPr>
                <w:sz w:val="22"/>
                <w:szCs w:val="22"/>
              </w:rPr>
              <w:t xml:space="preserve">городского округа Ступино </w:t>
            </w:r>
            <w:r w:rsidRPr="00587DEF">
              <w:rPr>
                <w:sz w:val="22"/>
                <w:szCs w:val="22"/>
              </w:rPr>
              <w:t>Московской области</w:t>
            </w:r>
          </w:p>
        </w:tc>
        <w:tc>
          <w:tcPr>
            <w:tcW w:w="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607B38" w:rsidTr="00607B38">
        <w:tc>
          <w:tcPr>
            <w:tcW w:w="734" w:type="dxa"/>
            <w:vMerge/>
          </w:tcPr>
          <w:p w:rsidR="00607B38" w:rsidRDefault="00607B38" w:rsidP="00607B38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органа, принимающего решение об установлении публичного сервитута)</w:t>
            </w:r>
          </w:p>
        </w:tc>
        <w:tc>
          <w:tcPr>
            <w:tcW w:w="3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607B38" w:rsidTr="00607B38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лице, представившем ходатайство об установлении публичного сервитута</w:t>
            </w:r>
            <w:r>
              <w:rPr>
                <w:sz w:val="22"/>
                <w:szCs w:val="22"/>
              </w:rPr>
              <w:br/>
              <w:t>(далее – заявитель):</w:t>
            </w:r>
          </w:p>
        </w:tc>
      </w:tr>
      <w:tr w:rsidR="00607B38" w:rsidTr="00607B38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Акционерное Общество «</w:t>
            </w:r>
            <w:proofErr w:type="spellStart"/>
            <w:r>
              <w:rPr>
                <w:sz w:val="22"/>
                <w:szCs w:val="22"/>
              </w:rPr>
              <w:t>Мособлгаз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607B38" w:rsidTr="00607B38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</w:t>
            </w:r>
            <w:proofErr w:type="spellStart"/>
            <w:r>
              <w:rPr>
                <w:sz w:val="22"/>
                <w:szCs w:val="22"/>
              </w:rPr>
              <w:t>Мособлгаз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607B38" w:rsidTr="00607B38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Акционерное общество</w:t>
            </w:r>
          </w:p>
        </w:tc>
      </w:tr>
      <w:tr w:rsidR="00607B38" w:rsidTr="00607B38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143016, Московская область, Одинцовский городской округ, бокс № 47</w:t>
            </w:r>
          </w:p>
        </w:tc>
      </w:tr>
      <w:tr w:rsidR="00607B38" w:rsidTr="00607B38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384710">
              <w:rPr>
                <w:sz w:val="22"/>
                <w:szCs w:val="22"/>
              </w:rPr>
              <w:t>143082, Московская область, город Одинцово, деревня Раздоры, километр 1-й (</w:t>
            </w:r>
            <w:proofErr w:type="spellStart"/>
            <w:r w:rsidRPr="00384710">
              <w:rPr>
                <w:sz w:val="22"/>
                <w:szCs w:val="22"/>
              </w:rPr>
              <w:t>Рублёво-Успенского</w:t>
            </w:r>
            <w:proofErr w:type="spellEnd"/>
            <w:r w:rsidRPr="00384710">
              <w:rPr>
                <w:sz w:val="22"/>
                <w:szCs w:val="22"/>
              </w:rPr>
              <w:t xml:space="preserve"> шоссе тер.), дом 1, корпус</w:t>
            </w:r>
            <w:proofErr w:type="gramStart"/>
            <w:r w:rsidRPr="00384710">
              <w:rPr>
                <w:sz w:val="22"/>
                <w:szCs w:val="22"/>
              </w:rPr>
              <w:t xml:space="preserve"> Б</w:t>
            </w:r>
            <w:proofErr w:type="gramEnd"/>
          </w:p>
        </w:tc>
      </w:tr>
      <w:tr w:rsidR="00607B38" w:rsidTr="00607B38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info@mosoblgaz.ru</w:t>
            </w:r>
          </w:p>
        </w:tc>
      </w:tr>
      <w:tr w:rsidR="00607B38" w:rsidTr="00607B38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1175024034734</w:t>
            </w:r>
          </w:p>
        </w:tc>
      </w:tr>
      <w:tr w:rsidR="00607B38" w:rsidTr="00607B38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5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5032292612</w:t>
            </w:r>
          </w:p>
        </w:tc>
      </w:tr>
      <w:tr w:rsidR="00607B38" w:rsidTr="00607B38">
        <w:trPr>
          <w:trHeight w:val="164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ind w:left="57" w:right="57"/>
              <w:jc w:val="both"/>
              <w:rPr>
                <w:sz w:val="2"/>
                <w:szCs w:val="2"/>
              </w:rPr>
            </w:pPr>
            <w:r>
              <w:rPr>
                <w:sz w:val="22"/>
                <w:szCs w:val="22"/>
              </w:rPr>
              <w:t>Устанавливается публичный сервитут в отношении земель и (или) земельног</w:t>
            </w:r>
            <w:proofErr w:type="gramStart"/>
            <w:r>
              <w:rPr>
                <w:sz w:val="22"/>
                <w:szCs w:val="22"/>
              </w:rPr>
              <w:t>о(</w:t>
            </w:r>
            <w:proofErr w:type="spellStart"/>
            <w:proofErr w:type="gramEnd"/>
            <w:r>
              <w:rPr>
                <w:sz w:val="22"/>
                <w:szCs w:val="22"/>
              </w:rPr>
              <w:t>ых</w:t>
            </w:r>
            <w:proofErr w:type="spellEnd"/>
            <w:r>
              <w:rPr>
                <w:sz w:val="22"/>
                <w:szCs w:val="22"/>
              </w:rPr>
              <w:t>) участка(</w:t>
            </w:r>
            <w:proofErr w:type="spellStart"/>
            <w:r>
              <w:rPr>
                <w:sz w:val="22"/>
                <w:szCs w:val="22"/>
              </w:rPr>
              <w:t>ов</w:t>
            </w:r>
            <w:proofErr w:type="spellEnd"/>
            <w:r>
              <w:rPr>
                <w:sz w:val="22"/>
                <w:szCs w:val="22"/>
              </w:rPr>
              <w:t>) в целях (указываются цели, предусмотренные статьей 39.37 Земельного кодекса Российской Федерации или статьей 3.6 Федерального закона от 25 октября 2001 г. № 137-ФЗ «О введении в действие Земельного кодекса Российской Федерации»):</w:t>
            </w:r>
          </w:p>
          <w:p w:rsidR="00607B38" w:rsidRDefault="00607B38" w:rsidP="00607B38">
            <w:pPr>
              <w:autoSpaceDE w:val="0"/>
              <w:rPr>
                <w:sz w:val="2"/>
                <w:szCs w:val="2"/>
                <w:u w:val="single"/>
              </w:rPr>
            </w:pPr>
            <w:r w:rsidRPr="3C721E2F">
              <w:rPr>
                <w:rFonts w:eastAsia="Calibri"/>
                <w:sz w:val="22"/>
                <w:szCs w:val="22"/>
                <w:u w:val="single"/>
              </w:rPr>
              <w:t>размещения существующего объекта системы газоснабжения и его неотъемлемых технологических частей</w:t>
            </w:r>
            <w:r>
              <w:rPr>
                <w:rFonts w:eastAsia="Calibri"/>
                <w:sz w:val="22"/>
                <w:szCs w:val="22"/>
                <w:u w:val="single"/>
              </w:rPr>
              <w:t>,</w:t>
            </w:r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 право </w:t>
            </w:r>
            <w:proofErr w:type="gramStart"/>
            <w:r w:rsidRPr="3C721E2F">
              <w:rPr>
                <w:rFonts w:eastAsia="Calibri"/>
                <w:sz w:val="22"/>
                <w:szCs w:val="22"/>
                <w:u w:val="single"/>
              </w:rPr>
              <w:t>собственности</w:t>
            </w:r>
            <w:proofErr w:type="gramEnd"/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 на который возникло до 01.09.2018, в рамках реализации права, предусмотренного п. 3 ст. 3.6 Федерального закона от 25.10.2001 </w:t>
            </w:r>
            <w:r>
              <w:rPr>
                <w:rFonts w:eastAsia="Calibri"/>
                <w:sz w:val="22"/>
                <w:szCs w:val="22"/>
                <w:u w:val="single"/>
              </w:rPr>
              <w:t>№</w:t>
            </w:r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 137-ФЗ </w:t>
            </w:r>
            <w:r>
              <w:rPr>
                <w:rFonts w:eastAsia="Calibri"/>
                <w:sz w:val="22"/>
                <w:szCs w:val="22"/>
                <w:u w:val="single"/>
              </w:rPr>
              <w:t>«</w:t>
            </w:r>
            <w:r w:rsidRPr="0000081C">
              <w:rPr>
                <w:rFonts w:eastAsia="DejaVu Sans"/>
                <w:sz w:val="22"/>
                <w:szCs w:val="22"/>
                <w:u w:val="single"/>
              </w:rPr>
              <w:t>О введении в действие Земельного кодекса Российской Федерации».</w:t>
            </w:r>
          </w:p>
        </w:tc>
      </w:tr>
      <w:tr w:rsidR="00607B38" w:rsidTr="00607B38">
        <w:trPr>
          <w:trHeight w:val="33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Испрашиваемый срок публичного сервитута </w:t>
            </w:r>
            <w:r>
              <w:rPr>
                <w:sz w:val="22"/>
                <w:szCs w:val="22"/>
                <w:u w:val="single"/>
              </w:rPr>
              <w:t>49 лет</w:t>
            </w:r>
          </w:p>
        </w:tc>
      </w:tr>
      <w:tr w:rsidR="00607B38" w:rsidTr="00607B38">
        <w:trPr>
          <w:trHeight w:val="85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ind w:left="57" w:right="57"/>
              <w:jc w:val="both"/>
              <w:rPr>
                <w:sz w:val="2"/>
                <w:szCs w:val="2"/>
              </w:rPr>
            </w:pPr>
            <w:proofErr w:type="gramStart"/>
            <w:r>
              <w:rPr>
                <w:sz w:val="22"/>
                <w:szCs w:val="22"/>
              </w:rPr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</w:t>
            </w:r>
            <w:r>
              <w:rPr>
                <w:sz w:val="22"/>
                <w:szCs w:val="22"/>
              </w:rPr>
              <w:br/>
            </w:r>
            <w:proofErr w:type="gramEnd"/>
          </w:p>
          <w:p w:rsidR="00607B38" w:rsidRDefault="00607B38" w:rsidP="00607B38">
            <w:pPr>
              <w:autoSpaceDE w:val="0"/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возникновении</w:t>
            </w:r>
            <w:proofErr w:type="gramEnd"/>
            <w:r>
              <w:rPr>
                <w:sz w:val="22"/>
                <w:szCs w:val="22"/>
              </w:rPr>
              <w:t xml:space="preserve"> таких обстоятельств)</w:t>
            </w:r>
          </w:p>
          <w:p w:rsidR="00607B38" w:rsidRPr="00525DEE" w:rsidRDefault="00607B38" w:rsidP="00607B38">
            <w:pPr>
              <w:autoSpaceDE w:val="0"/>
              <w:jc w:val="both"/>
              <w:rPr>
                <w:rFonts w:eastAsia="Calibri"/>
                <w:sz w:val="22"/>
                <w:szCs w:val="22"/>
                <w:u w:val="single"/>
              </w:rPr>
            </w:pPr>
            <w:r w:rsidRPr="00525DEE">
              <w:rPr>
                <w:rFonts w:eastAsia="Calibri"/>
                <w:sz w:val="22"/>
                <w:szCs w:val="22"/>
                <w:u w:val="single"/>
              </w:rPr>
              <w:t>определяется планами капитального и (или) текущего ремонта, утверждаемыми АО «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Мособлгаз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» ежегодно в соответствии со Стандартом организации СТО МОГ 9.4-003-2018 «Сети газораспределения и 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газопотребления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. Общие требования к эксплуатации сетей газораспределения и 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газопотребления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>», утвержденным приказом АО «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Мособлгаз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» от 27.09.2018 </w:t>
            </w:r>
          </w:p>
          <w:p w:rsidR="00607B38" w:rsidRDefault="00607B38" w:rsidP="00607B38">
            <w:pPr>
              <w:autoSpaceDE w:val="0"/>
              <w:jc w:val="both"/>
              <w:rPr>
                <w:sz w:val="2"/>
                <w:szCs w:val="2"/>
                <w:u w:val="single"/>
              </w:rPr>
            </w:pPr>
            <w:proofErr w:type="gramStart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№ 511, разработанным согласно Федеральному закону от 21.07.1997 № 116-ФЗ «О промышленной безопасности опасных производственных объектов», а также  Техническому регламенту «О безопасности сетей газораспределения и </w:t>
            </w:r>
            <w:proofErr w:type="spellStart"/>
            <w:r w:rsidRPr="00525DEE">
              <w:rPr>
                <w:rFonts w:eastAsia="Calibri"/>
                <w:sz w:val="22"/>
                <w:szCs w:val="22"/>
                <w:u w:val="single"/>
              </w:rPr>
              <w:t>газопотребления</w:t>
            </w:r>
            <w:proofErr w:type="spellEnd"/>
            <w:r w:rsidRPr="00525DEE">
              <w:rPr>
                <w:rFonts w:eastAsia="Calibri"/>
                <w:sz w:val="22"/>
                <w:szCs w:val="22"/>
                <w:u w:val="single"/>
              </w:rPr>
              <w:t>», утвержденному Постановлением Правительства Российской Федерации от 29.10.2010 № 870,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</w:t>
            </w:r>
            <w:proofErr w:type="gramEnd"/>
            <w:r w:rsidRPr="00525DEE">
              <w:rPr>
                <w:rFonts w:eastAsia="Calibri"/>
                <w:sz w:val="22"/>
                <w:szCs w:val="22"/>
                <w:u w:val="single"/>
              </w:rPr>
              <w:t xml:space="preserve"> в отношении иных земельных участков.</w:t>
            </w:r>
          </w:p>
        </w:tc>
      </w:tr>
      <w:tr w:rsidR="00607B38" w:rsidTr="00607B38">
        <w:trPr>
          <w:trHeight w:val="112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Обоснование необходимости установления публичного сервитута</w:t>
            </w:r>
          </w:p>
          <w:p w:rsidR="00607B38" w:rsidRDefault="00607B38" w:rsidP="00607B38">
            <w:pPr>
              <w:autoSpaceDE w:val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u w:val="single"/>
              </w:rPr>
              <w:t xml:space="preserve">Размещение объекта газового хозяйства – </w:t>
            </w:r>
            <w:r w:rsidRPr="00BC236C">
              <w:rPr>
                <w:rFonts w:eastAsia="Calibri"/>
                <w:sz w:val="22"/>
                <w:szCs w:val="22"/>
                <w:u w:val="single"/>
              </w:rPr>
              <w:t>Газораспределительная сеть с.</w:t>
            </w:r>
            <w:r>
              <w:rPr>
                <w:rFonts w:eastAsia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C236C">
              <w:rPr>
                <w:rFonts w:eastAsia="Calibri"/>
                <w:sz w:val="22"/>
                <w:szCs w:val="22"/>
                <w:u w:val="single"/>
              </w:rPr>
              <w:t>Березнецово</w:t>
            </w:r>
            <w:proofErr w:type="spellEnd"/>
            <w:r w:rsidRPr="0077253F">
              <w:rPr>
                <w:rFonts w:eastAsia="Calibri"/>
                <w:sz w:val="22"/>
                <w:szCs w:val="22"/>
                <w:u w:val="single"/>
              </w:rPr>
              <w:t xml:space="preserve">, кадастровый номер </w:t>
            </w:r>
            <w:r w:rsidRPr="00BC236C">
              <w:rPr>
                <w:rFonts w:eastAsia="Calibri"/>
                <w:sz w:val="22"/>
                <w:szCs w:val="22"/>
                <w:u w:val="single"/>
              </w:rPr>
              <w:t>50:49:0010101:1423</w:t>
            </w:r>
            <w:r>
              <w:rPr>
                <w:rFonts w:eastAsia="Calibri"/>
                <w:sz w:val="22"/>
                <w:szCs w:val="22"/>
                <w:u w:val="single"/>
              </w:rPr>
              <w:t xml:space="preserve">, в целях его беспрепятственной эксплуатации, капитального и текущего ремонта, </w:t>
            </w:r>
            <w:r w:rsidRPr="00582D63">
              <w:rPr>
                <w:rFonts w:eastAsia="Calibri"/>
                <w:sz w:val="22"/>
                <w:szCs w:val="22"/>
                <w:u w:val="single"/>
              </w:rPr>
              <w:t>принадлежащего АО «</w:t>
            </w:r>
            <w:proofErr w:type="spellStart"/>
            <w:r w:rsidRPr="00582D63">
              <w:rPr>
                <w:rFonts w:eastAsia="Calibri"/>
                <w:sz w:val="22"/>
                <w:szCs w:val="22"/>
                <w:u w:val="single"/>
              </w:rPr>
              <w:t>Мособлгаз</w:t>
            </w:r>
            <w:proofErr w:type="spellEnd"/>
            <w:r w:rsidRPr="00582D63">
              <w:rPr>
                <w:rFonts w:eastAsia="Calibri"/>
                <w:sz w:val="22"/>
                <w:szCs w:val="22"/>
                <w:u w:val="single"/>
              </w:rPr>
              <w:t xml:space="preserve">» на праве </w:t>
            </w:r>
            <w:r w:rsidRPr="0057154F">
              <w:rPr>
                <w:rFonts w:eastAsia="Calibri"/>
                <w:sz w:val="22"/>
                <w:szCs w:val="22"/>
                <w:u w:val="single"/>
              </w:rPr>
              <w:t xml:space="preserve">собственности </w:t>
            </w:r>
            <w:r w:rsidRPr="00737454">
              <w:rPr>
                <w:rFonts w:eastAsia="Calibri"/>
                <w:sz w:val="22"/>
                <w:szCs w:val="22"/>
                <w:u w:val="single"/>
              </w:rPr>
              <w:t>(</w:t>
            </w:r>
            <w:r>
              <w:rPr>
                <w:rFonts w:eastAsia="Calibri"/>
                <w:sz w:val="22"/>
                <w:szCs w:val="22"/>
                <w:u w:val="single"/>
              </w:rPr>
              <w:t xml:space="preserve">Выписка из ЕГРН от </w:t>
            </w:r>
            <w:r w:rsidRPr="00874C7D">
              <w:rPr>
                <w:rFonts w:eastAsia="Calibri"/>
                <w:sz w:val="22"/>
                <w:szCs w:val="22"/>
                <w:u w:val="single"/>
              </w:rPr>
              <w:t>10.03.2021</w:t>
            </w:r>
            <w:r>
              <w:rPr>
                <w:rFonts w:eastAsia="Calibri"/>
                <w:sz w:val="22"/>
                <w:szCs w:val="22"/>
                <w:u w:val="single"/>
              </w:rPr>
              <w:t xml:space="preserve"> №</w:t>
            </w:r>
            <w:r w:rsidRPr="00874C7D">
              <w:rPr>
                <w:rFonts w:eastAsia="Calibri"/>
                <w:sz w:val="22"/>
                <w:szCs w:val="22"/>
                <w:u w:val="single"/>
              </w:rPr>
              <w:t xml:space="preserve"> </w:t>
            </w:r>
            <w:r w:rsidRPr="00D06F1B">
              <w:rPr>
                <w:rFonts w:eastAsia="Calibri"/>
                <w:sz w:val="22"/>
                <w:szCs w:val="22"/>
                <w:u w:val="single"/>
              </w:rPr>
              <w:t>99/2021/379810452</w:t>
            </w:r>
            <w:r>
              <w:rPr>
                <w:rFonts w:eastAsia="Calibri"/>
                <w:sz w:val="22"/>
                <w:szCs w:val="22"/>
                <w:u w:val="single"/>
              </w:rPr>
              <w:t>).</w:t>
            </w:r>
          </w:p>
        </w:tc>
      </w:tr>
      <w:tr w:rsidR="00607B38" w:rsidTr="00607B38">
        <w:trPr>
          <w:trHeight w:val="55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Кадастровые номера земельных участков (при их наличии), в отношении которых испрашивается публичный </w:t>
            </w:r>
            <w:proofErr w:type="gramStart"/>
            <w:r>
              <w:rPr>
                <w:sz w:val="22"/>
                <w:szCs w:val="22"/>
              </w:rPr>
              <w:t>сервитут</w:t>
            </w:r>
            <w:proofErr w:type="gramEnd"/>
            <w:r>
              <w:rPr>
                <w:sz w:val="22"/>
                <w:szCs w:val="22"/>
              </w:rPr>
              <w:t xml:space="preserve"> и границы которых внесены в Единый государственный реестр недвижимости</w:t>
            </w:r>
          </w:p>
        </w:tc>
        <w:tc>
          <w:tcPr>
            <w:tcW w:w="4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Pr="0015180A" w:rsidRDefault="00607B38" w:rsidP="00607B38">
            <w:pPr>
              <w:autoSpaceDE w:val="0"/>
              <w:ind w:left="57" w:right="57"/>
              <w:rPr>
                <w:color w:val="000000"/>
                <w:sz w:val="22"/>
                <w:szCs w:val="22"/>
              </w:rPr>
            </w:pPr>
            <w:r w:rsidRPr="00BC236C">
              <w:rPr>
                <w:sz w:val="22"/>
                <w:szCs w:val="22"/>
              </w:rPr>
              <w:t>50:33:0000000:72641, 50:33:0000000:87559, 50:33:0030209:398, 50:33:0030209:399, 50:33</w:t>
            </w:r>
            <w:r>
              <w:rPr>
                <w:sz w:val="22"/>
                <w:szCs w:val="22"/>
              </w:rPr>
              <w:t>:0030209:400, 50:33:0030209:602</w:t>
            </w:r>
          </w:p>
        </w:tc>
      </w:tr>
      <w:tr w:rsidR="00607B38" w:rsidTr="00607B38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B38" w:rsidRDefault="00607B38" w:rsidP="00607B38">
            <w:pPr>
              <w:autoSpaceDE w:val="0"/>
              <w:ind w:left="57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возникающим вопросам заинтересованные лица вправе обратиться в течение 30 дней с момента публикации данного сообщения по электронному адресу </w:t>
            </w:r>
            <w:r>
              <w:rPr>
                <w:sz w:val="22"/>
                <w:szCs w:val="22"/>
                <w:lang w:val="en-US"/>
              </w:rPr>
              <w:t>info</w:t>
            </w:r>
            <w:r w:rsidRPr="0081014D">
              <w:rPr>
                <w:sz w:val="22"/>
                <w:szCs w:val="22"/>
              </w:rPr>
              <w:t>@</w:t>
            </w:r>
            <w:proofErr w:type="spellStart"/>
            <w:r>
              <w:rPr>
                <w:sz w:val="22"/>
                <w:szCs w:val="22"/>
                <w:lang w:val="en-US"/>
              </w:rPr>
              <w:t>mosoblgaz</w:t>
            </w:r>
            <w:proofErr w:type="spellEnd"/>
            <w:r w:rsidRPr="0081014D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ru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stupino</w:t>
            </w:r>
            <w:proofErr w:type="spellEnd"/>
            <w:r w:rsidRPr="0081014D"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  <w:lang w:val="en-US"/>
              </w:rPr>
              <w:t>kui</w:t>
            </w:r>
            <w:proofErr w:type="spellEnd"/>
            <w:r w:rsidRPr="0081014D">
              <w:rPr>
                <w:sz w:val="22"/>
                <w:szCs w:val="22"/>
              </w:rPr>
              <w:t>@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81014D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ru</w:t>
            </w:r>
            <w:proofErr w:type="spellEnd"/>
            <w:r>
              <w:rPr>
                <w:sz w:val="22"/>
                <w:szCs w:val="22"/>
              </w:rPr>
              <w:t xml:space="preserve">, по телефону 8(49664)4-20-37. Ознакомиться со схемой границ публичного сервитута можно на сайте администрации городского округа Ступино </w:t>
            </w:r>
            <w:r w:rsidRPr="0081014D">
              <w:rPr>
                <w:sz w:val="22"/>
                <w:szCs w:val="22"/>
              </w:rPr>
              <w:t>https://stupinoadm.ru/</w:t>
            </w:r>
          </w:p>
        </w:tc>
      </w:tr>
    </w:tbl>
    <w:p w:rsidR="009237B7" w:rsidRDefault="009237B7" w:rsidP="00607B38"/>
    <w:p w:rsidR="00607B38" w:rsidRPr="0078389B" w:rsidRDefault="00607B38" w:rsidP="0078389B">
      <w:pPr>
        <w:pStyle w:val="1"/>
        <w:rPr>
          <w:sz w:val="16"/>
          <w:szCs w:val="16"/>
        </w:rPr>
      </w:pPr>
    </w:p>
    <w:sectPr w:rsidR="00607B38" w:rsidRPr="0078389B" w:rsidSect="00816B44">
      <w:headerReference w:type="default" r:id="rId7"/>
      <w:pgSz w:w="11906" w:h="16838"/>
      <w:pgMar w:top="993" w:right="851" w:bottom="709" w:left="1701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E54" w:rsidRDefault="00D91E54">
      <w:r>
        <w:separator/>
      </w:r>
    </w:p>
  </w:endnote>
  <w:endnote w:type="continuationSeparator" w:id="0">
    <w:p w:rsidR="00D91E54" w:rsidRDefault="00D91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E54" w:rsidRDefault="00D91E54">
      <w:r>
        <w:separator/>
      </w:r>
    </w:p>
  </w:footnote>
  <w:footnote w:type="continuationSeparator" w:id="0">
    <w:p w:rsidR="00D91E54" w:rsidRDefault="00D91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B7" w:rsidRDefault="009237B7">
    <w:pPr>
      <w:pStyle w:val="a9"/>
      <w:jc w:val="center"/>
      <w:rPr>
        <w:sz w:val="24"/>
        <w:szCs w:val="24"/>
      </w:rPr>
    </w:pPr>
  </w:p>
  <w:p w:rsidR="009237B7" w:rsidRDefault="00F67F7D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F379EE"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 w:rsidR="00607B38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9237B7" w:rsidRDefault="009237B7">
    <w:pPr>
      <w:pStyle w:val="a9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05986"/>
    <w:multiLevelType w:val="multilevel"/>
    <w:tmpl w:val="5546D20C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1856F2"/>
    <w:multiLevelType w:val="multilevel"/>
    <w:tmpl w:val="A16C2E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5DBE578A"/>
    <w:rsid w:val="0000081C"/>
    <w:rsid w:val="00013780"/>
    <w:rsid w:val="00014627"/>
    <w:rsid w:val="00036B98"/>
    <w:rsid w:val="00060DB8"/>
    <w:rsid w:val="00081ABC"/>
    <w:rsid w:val="000F29B9"/>
    <w:rsid w:val="000F4240"/>
    <w:rsid w:val="000F5C98"/>
    <w:rsid w:val="00133EEB"/>
    <w:rsid w:val="00145744"/>
    <w:rsid w:val="0015180A"/>
    <w:rsid w:val="001545E1"/>
    <w:rsid w:val="001616C5"/>
    <w:rsid w:val="00195190"/>
    <w:rsid w:val="001A52A3"/>
    <w:rsid w:val="001E4AC0"/>
    <w:rsid w:val="00215422"/>
    <w:rsid w:val="00253365"/>
    <w:rsid w:val="0028537F"/>
    <w:rsid w:val="00291586"/>
    <w:rsid w:val="002D6914"/>
    <w:rsid w:val="00300696"/>
    <w:rsid w:val="00322203"/>
    <w:rsid w:val="003522C4"/>
    <w:rsid w:val="0035713C"/>
    <w:rsid w:val="00375551"/>
    <w:rsid w:val="00384710"/>
    <w:rsid w:val="003E7A4D"/>
    <w:rsid w:val="003F2C6D"/>
    <w:rsid w:val="003F5A3B"/>
    <w:rsid w:val="004006F6"/>
    <w:rsid w:val="0040208C"/>
    <w:rsid w:val="004062C8"/>
    <w:rsid w:val="0041565A"/>
    <w:rsid w:val="0047079D"/>
    <w:rsid w:val="004D58CC"/>
    <w:rsid w:val="004F4713"/>
    <w:rsid w:val="00525DEE"/>
    <w:rsid w:val="00587DEF"/>
    <w:rsid w:val="005B5ED2"/>
    <w:rsid w:val="005C4248"/>
    <w:rsid w:val="005C676E"/>
    <w:rsid w:val="005E58C2"/>
    <w:rsid w:val="005E64CE"/>
    <w:rsid w:val="005F5FC8"/>
    <w:rsid w:val="00607B38"/>
    <w:rsid w:val="0061022E"/>
    <w:rsid w:val="006329CF"/>
    <w:rsid w:val="00635343"/>
    <w:rsid w:val="00645156"/>
    <w:rsid w:val="00661EB0"/>
    <w:rsid w:val="006A3582"/>
    <w:rsid w:val="006C314B"/>
    <w:rsid w:val="006D68CF"/>
    <w:rsid w:val="006F286F"/>
    <w:rsid w:val="006F7738"/>
    <w:rsid w:val="00713956"/>
    <w:rsid w:val="0072634E"/>
    <w:rsid w:val="0073699C"/>
    <w:rsid w:val="0077253F"/>
    <w:rsid w:val="0078389B"/>
    <w:rsid w:val="007A5470"/>
    <w:rsid w:val="007B0CD6"/>
    <w:rsid w:val="007C792B"/>
    <w:rsid w:val="007E063D"/>
    <w:rsid w:val="00813567"/>
    <w:rsid w:val="00816B44"/>
    <w:rsid w:val="00817D0C"/>
    <w:rsid w:val="00831FD3"/>
    <w:rsid w:val="008466C4"/>
    <w:rsid w:val="00847C45"/>
    <w:rsid w:val="00847D18"/>
    <w:rsid w:val="0086042A"/>
    <w:rsid w:val="00882D4D"/>
    <w:rsid w:val="008858B0"/>
    <w:rsid w:val="008B6E9B"/>
    <w:rsid w:val="008D654E"/>
    <w:rsid w:val="008F1E42"/>
    <w:rsid w:val="008F4820"/>
    <w:rsid w:val="00902505"/>
    <w:rsid w:val="009237B7"/>
    <w:rsid w:val="00964DEF"/>
    <w:rsid w:val="00971B3E"/>
    <w:rsid w:val="009A6A73"/>
    <w:rsid w:val="009B28C4"/>
    <w:rsid w:val="009B6F30"/>
    <w:rsid w:val="009C1260"/>
    <w:rsid w:val="009E5D23"/>
    <w:rsid w:val="009F340F"/>
    <w:rsid w:val="00A45EE4"/>
    <w:rsid w:val="00AA3901"/>
    <w:rsid w:val="00AD7935"/>
    <w:rsid w:val="00B03806"/>
    <w:rsid w:val="00B24C54"/>
    <w:rsid w:val="00B34408"/>
    <w:rsid w:val="00BC236C"/>
    <w:rsid w:val="00BD10C8"/>
    <w:rsid w:val="00BD67AD"/>
    <w:rsid w:val="00BE2032"/>
    <w:rsid w:val="00C1351D"/>
    <w:rsid w:val="00C24D99"/>
    <w:rsid w:val="00C4165F"/>
    <w:rsid w:val="00C45D2F"/>
    <w:rsid w:val="00C52637"/>
    <w:rsid w:val="00C7552B"/>
    <w:rsid w:val="00CA4F72"/>
    <w:rsid w:val="00CC143F"/>
    <w:rsid w:val="00CC2B2A"/>
    <w:rsid w:val="00CD273B"/>
    <w:rsid w:val="00CD6ADF"/>
    <w:rsid w:val="00D06F1B"/>
    <w:rsid w:val="00D07625"/>
    <w:rsid w:val="00D65ED9"/>
    <w:rsid w:val="00D66A90"/>
    <w:rsid w:val="00D91E54"/>
    <w:rsid w:val="00DA2702"/>
    <w:rsid w:val="00DA5034"/>
    <w:rsid w:val="00DB144B"/>
    <w:rsid w:val="00DD637C"/>
    <w:rsid w:val="00E346C7"/>
    <w:rsid w:val="00E47269"/>
    <w:rsid w:val="00E51829"/>
    <w:rsid w:val="00E8594D"/>
    <w:rsid w:val="00EA4996"/>
    <w:rsid w:val="00ED0C55"/>
    <w:rsid w:val="00EE34E2"/>
    <w:rsid w:val="00EF0C19"/>
    <w:rsid w:val="00F21182"/>
    <w:rsid w:val="00F25261"/>
    <w:rsid w:val="00F36FFD"/>
    <w:rsid w:val="00F379EE"/>
    <w:rsid w:val="00F67F7D"/>
    <w:rsid w:val="00FA17D5"/>
    <w:rsid w:val="00FB109C"/>
    <w:rsid w:val="00FF59EF"/>
    <w:rsid w:val="0EB3F637"/>
    <w:rsid w:val="3C721E2F"/>
    <w:rsid w:val="53948861"/>
    <w:rsid w:val="57EC8ACD"/>
    <w:rsid w:val="585B764B"/>
    <w:rsid w:val="5DBE5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52B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C7552B"/>
    <w:rPr>
      <w:rFonts w:eastAsia="Calibri"/>
      <w:sz w:val="22"/>
      <w:szCs w:val="22"/>
    </w:rPr>
  </w:style>
  <w:style w:type="character" w:customStyle="1" w:styleId="WW8Num1z1">
    <w:name w:val="WW8Num1z1"/>
    <w:qFormat/>
    <w:rsid w:val="00C7552B"/>
  </w:style>
  <w:style w:type="character" w:customStyle="1" w:styleId="WW8Num1z2">
    <w:name w:val="WW8Num1z2"/>
    <w:qFormat/>
    <w:rsid w:val="00C7552B"/>
  </w:style>
  <w:style w:type="character" w:customStyle="1" w:styleId="WW8Num1z3">
    <w:name w:val="WW8Num1z3"/>
    <w:qFormat/>
    <w:rsid w:val="00C7552B"/>
  </w:style>
  <w:style w:type="character" w:customStyle="1" w:styleId="WW8Num1z4">
    <w:name w:val="WW8Num1z4"/>
    <w:qFormat/>
    <w:rsid w:val="00C7552B"/>
  </w:style>
  <w:style w:type="character" w:customStyle="1" w:styleId="WW8Num1z5">
    <w:name w:val="WW8Num1z5"/>
    <w:qFormat/>
    <w:rsid w:val="00C7552B"/>
  </w:style>
  <w:style w:type="character" w:customStyle="1" w:styleId="WW8Num1z6">
    <w:name w:val="WW8Num1z6"/>
    <w:qFormat/>
    <w:rsid w:val="00C7552B"/>
  </w:style>
  <w:style w:type="character" w:customStyle="1" w:styleId="WW8Num1z7">
    <w:name w:val="WW8Num1z7"/>
    <w:qFormat/>
    <w:rsid w:val="00C7552B"/>
  </w:style>
  <w:style w:type="character" w:customStyle="1" w:styleId="WW8Num1z8">
    <w:name w:val="WW8Num1z8"/>
    <w:qFormat/>
    <w:rsid w:val="00C7552B"/>
  </w:style>
  <w:style w:type="character" w:customStyle="1" w:styleId="WW8Num2z0">
    <w:name w:val="WW8Num2z0"/>
    <w:qFormat/>
    <w:rsid w:val="00C7552B"/>
  </w:style>
  <w:style w:type="character" w:customStyle="1" w:styleId="WW8Num2z1">
    <w:name w:val="WW8Num2z1"/>
    <w:qFormat/>
    <w:rsid w:val="00C7552B"/>
  </w:style>
  <w:style w:type="character" w:customStyle="1" w:styleId="WW8Num2z2">
    <w:name w:val="WW8Num2z2"/>
    <w:qFormat/>
    <w:rsid w:val="00C7552B"/>
  </w:style>
  <w:style w:type="character" w:customStyle="1" w:styleId="WW8Num2z3">
    <w:name w:val="WW8Num2z3"/>
    <w:qFormat/>
    <w:rsid w:val="00C7552B"/>
  </w:style>
  <w:style w:type="character" w:customStyle="1" w:styleId="WW8Num2z4">
    <w:name w:val="WW8Num2z4"/>
    <w:qFormat/>
    <w:rsid w:val="00C7552B"/>
  </w:style>
  <w:style w:type="character" w:customStyle="1" w:styleId="WW8Num2z5">
    <w:name w:val="WW8Num2z5"/>
    <w:qFormat/>
    <w:rsid w:val="00C7552B"/>
  </w:style>
  <w:style w:type="character" w:customStyle="1" w:styleId="WW8Num2z6">
    <w:name w:val="WW8Num2z6"/>
    <w:qFormat/>
    <w:rsid w:val="00C7552B"/>
  </w:style>
  <w:style w:type="character" w:customStyle="1" w:styleId="WW8Num2z7">
    <w:name w:val="WW8Num2z7"/>
    <w:qFormat/>
    <w:rsid w:val="00C7552B"/>
  </w:style>
  <w:style w:type="character" w:customStyle="1" w:styleId="WW8Num2z8">
    <w:name w:val="WW8Num2z8"/>
    <w:qFormat/>
    <w:rsid w:val="00C7552B"/>
  </w:style>
  <w:style w:type="character" w:customStyle="1" w:styleId="WW8Num3z0">
    <w:name w:val="WW8Num3z0"/>
    <w:qFormat/>
    <w:rsid w:val="00C7552B"/>
  </w:style>
  <w:style w:type="character" w:customStyle="1" w:styleId="WW8Num3z1">
    <w:name w:val="WW8Num3z1"/>
    <w:qFormat/>
    <w:rsid w:val="00C7552B"/>
  </w:style>
  <w:style w:type="character" w:customStyle="1" w:styleId="WW8Num3z2">
    <w:name w:val="WW8Num3z2"/>
    <w:qFormat/>
    <w:rsid w:val="00C7552B"/>
  </w:style>
  <w:style w:type="character" w:customStyle="1" w:styleId="WW8Num3z3">
    <w:name w:val="WW8Num3z3"/>
    <w:qFormat/>
    <w:rsid w:val="00C7552B"/>
  </w:style>
  <w:style w:type="character" w:customStyle="1" w:styleId="WW8Num3z4">
    <w:name w:val="WW8Num3z4"/>
    <w:qFormat/>
    <w:rsid w:val="00C7552B"/>
  </w:style>
  <w:style w:type="character" w:customStyle="1" w:styleId="WW8Num3z5">
    <w:name w:val="WW8Num3z5"/>
    <w:qFormat/>
    <w:rsid w:val="00C7552B"/>
  </w:style>
  <w:style w:type="character" w:customStyle="1" w:styleId="WW8Num3z6">
    <w:name w:val="WW8Num3z6"/>
    <w:qFormat/>
    <w:rsid w:val="00C7552B"/>
  </w:style>
  <w:style w:type="character" w:customStyle="1" w:styleId="WW8Num3z7">
    <w:name w:val="WW8Num3z7"/>
    <w:qFormat/>
    <w:rsid w:val="00C7552B"/>
  </w:style>
  <w:style w:type="character" w:customStyle="1" w:styleId="WW8Num3z8">
    <w:name w:val="WW8Num3z8"/>
    <w:qFormat/>
    <w:rsid w:val="00C7552B"/>
  </w:style>
  <w:style w:type="character" w:customStyle="1" w:styleId="WW8Num4z0">
    <w:name w:val="WW8Num4z0"/>
    <w:qFormat/>
    <w:rsid w:val="00C7552B"/>
  </w:style>
  <w:style w:type="character" w:customStyle="1" w:styleId="WW8Num4z1">
    <w:name w:val="WW8Num4z1"/>
    <w:qFormat/>
    <w:rsid w:val="00C7552B"/>
  </w:style>
  <w:style w:type="character" w:customStyle="1" w:styleId="WW8Num4z2">
    <w:name w:val="WW8Num4z2"/>
    <w:qFormat/>
    <w:rsid w:val="00C7552B"/>
  </w:style>
  <w:style w:type="character" w:customStyle="1" w:styleId="WW8Num4z3">
    <w:name w:val="WW8Num4z3"/>
    <w:qFormat/>
    <w:rsid w:val="00C7552B"/>
  </w:style>
  <w:style w:type="character" w:customStyle="1" w:styleId="WW8Num4z4">
    <w:name w:val="WW8Num4z4"/>
    <w:qFormat/>
    <w:rsid w:val="00C7552B"/>
  </w:style>
  <w:style w:type="character" w:customStyle="1" w:styleId="WW8Num4z5">
    <w:name w:val="WW8Num4z5"/>
    <w:qFormat/>
    <w:rsid w:val="00C7552B"/>
  </w:style>
  <w:style w:type="character" w:customStyle="1" w:styleId="WW8Num4z6">
    <w:name w:val="WW8Num4z6"/>
    <w:qFormat/>
    <w:rsid w:val="00C7552B"/>
  </w:style>
  <w:style w:type="character" w:customStyle="1" w:styleId="WW8Num4z7">
    <w:name w:val="WW8Num4z7"/>
    <w:qFormat/>
    <w:rsid w:val="00C7552B"/>
  </w:style>
  <w:style w:type="character" w:customStyle="1" w:styleId="WW8Num4z8">
    <w:name w:val="WW8Num4z8"/>
    <w:qFormat/>
    <w:rsid w:val="00C7552B"/>
  </w:style>
  <w:style w:type="character" w:customStyle="1" w:styleId="WW8Num5z0">
    <w:name w:val="WW8Num5z0"/>
    <w:qFormat/>
    <w:rsid w:val="00C7552B"/>
  </w:style>
  <w:style w:type="character" w:customStyle="1" w:styleId="WW8Num5z1">
    <w:name w:val="WW8Num5z1"/>
    <w:qFormat/>
    <w:rsid w:val="00C7552B"/>
  </w:style>
  <w:style w:type="character" w:customStyle="1" w:styleId="WW8Num5z2">
    <w:name w:val="WW8Num5z2"/>
    <w:qFormat/>
    <w:rsid w:val="00C7552B"/>
  </w:style>
  <w:style w:type="character" w:customStyle="1" w:styleId="WW8Num5z3">
    <w:name w:val="WW8Num5z3"/>
    <w:qFormat/>
    <w:rsid w:val="00C7552B"/>
  </w:style>
  <w:style w:type="character" w:customStyle="1" w:styleId="WW8Num5z4">
    <w:name w:val="WW8Num5z4"/>
    <w:qFormat/>
    <w:rsid w:val="00C7552B"/>
  </w:style>
  <w:style w:type="character" w:customStyle="1" w:styleId="WW8Num5z5">
    <w:name w:val="WW8Num5z5"/>
    <w:qFormat/>
    <w:rsid w:val="00C7552B"/>
  </w:style>
  <w:style w:type="character" w:customStyle="1" w:styleId="WW8Num5z6">
    <w:name w:val="WW8Num5z6"/>
    <w:qFormat/>
    <w:rsid w:val="00C7552B"/>
  </w:style>
  <w:style w:type="character" w:customStyle="1" w:styleId="WW8Num5z7">
    <w:name w:val="WW8Num5z7"/>
    <w:qFormat/>
    <w:rsid w:val="00C7552B"/>
  </w:style>
  <w:style w:type="character" w:customStyle="1" w:styleId="WW8Num5z8">
    <w:name w:val="WW8Num5z8"/>
    <w:qFormat/>
    <w:rsid w:val="00C7552B"/>
  </w:style>
  <w:style w:type="character" w:customStyle="1" w:styleId="a3">
    <w:name w:val="Верхний колонтитул Знак"/>
    <w:basedOn w:val="a0"/>
    <w:qFormat/>
    <w:rsid w:val="00C7552B"/>
  </w:style>
  <w:style w:type="character" w:customStyle="1" w:styleId="a4">
    <w:name w:val="Нижний колонтитул Знак"/>
    <w:basedOn w:val="a0"/>
    <w:qFormat/>
    <w:rsid w:val="00C7552B"/>
  </w:style>
  <w:style w:type="character" w:customStyle="1" w:styleId="a5">
    <w:name w:val="Текст выноски Знак"/>
    <w:qFormat/>
    <w:rsid w:val="00C7552B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C7552B"/>
  </w:style>
  <w:style w:type="character" w:customStyle="1" w:styleId="CharacterStyle41">
    <w:name w:val="CharacterStyle41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character" w:customStyle="1" w:styleId="CharacterStyle44">
    <w:name w:val="CharacterStyle44"/>
    <w:qFormat/>
    <w:rsid w:val="00C7552B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paragraph" w:customStyle="1" w:styleId="Heading">
    <w:name w:val="Heading"/>
    <w:basedOn w:val="a"/>
    <w:next w:val="a6"/>
    <w:qFormat/>
    <w:rsid w:val="00C7552B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C7552B"/>
    <w:pPr>
      <w:spacing w:after="140" w:line="276" w:lineRule="auto"/>
    </w:pPr>
  </w:style>
  <w:style w:type="paragraph" w:styleId="a7">
    <w:name w:val="List"/>
    <w:basedOn w:val="a6"/>
    <w:rsid w:val="00C7552B"/>
  </w:style>
  <w:style w:type="paragraph" w:styleId="a8">
    <w:name w:val="caption"/>
    <w:basedOn w:val="a"/>
    <w:qFormat/>
    <w:rsid w:val="00C7552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C7552B"/>
    <w:pPr>
      <w:suppressLineNumbers/>
    </w:pPr>
  </w:style>
  <w:style w:type="paragraph" w:styleId="a9">
    <w:name w:val="header"/>
    <w:basedOn w:val="a"/>
    <w:rsid w:val="00C7552B"/>
    <w:rPr>
      <w:rFonts w:ascii="Calibri" w:eastAsia="Calibri" w:hAnsi="Calibri"/>
      <w:sz w:val="22"/>
      <w:szCs w:val="22"/>
    </w:rPr>
  </w:style>
  <w:style w:type="paragraph" w:styleId="aa">
    <w:name w:val="footer"/>
    <w:basedOn w:val="a"/>
    <w:rsid w:val="00C7552B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qFormat/>
    <w:rsid w:val="00C7552B"/>
    <w:rPr>
      <w:rFonts w:ascii="Tahoma" w:eastAsia="Calibri" w:hAnsi="Tahoma" w:cs="Tahoma"/>
      <w:sz w:val="16"/>
      <w:szCs w:val="16"/>
    </w:rPr>
  </w:style>
  <w:style w:type="paragraph" w:customStyle="1" w:styleId="1">
    <w:name w:val="Обычный1"/>
    <w:qFormat/>
    <w:rsid w:val="00C7552B"/>
    <w:pPr>
      <w:widowControl w:val="0"/>
    </w:pPr>
    <w:rPr>
      <w:rFonts w:eastAsia="Times New Roman" w:cs="Times New Roman"/>
      <w:szCs w:val="20"/>
      <w:lang w:val="ru-RU" w:bidi="ar-SA"/>
    </w:rPr>
  </w:style>
  <w:style w:type="paragraph" w:customStyle="1" w:styleId="ConsPlusNormal">
    <w:name w:val="ConsPlusNormal"/>
    <w:qFormat/>
    <w:rsid w:val="00C7552B"/>
    <w:pPr>
      <w:widowControl w:val="0"/>
      <w:autoSpaceDE w:val="0"/>
    </w:pPr>
    <w:rPr>
      <w:rFonts w:ascii="Arial" w:eastAsia="Times New Roman" w:hAnsi="Arial" w:cs="Arial"/>
      <w:szCs w:val="20"/>
      <w:lang w:val="ru-RU" w:bidi="ar-SA"/>
    </w:rPr>
  </w:style>
  <w:style w:type="paragraph" w:styleId="ac">
    <w:name w:val="List Paragraph"/>
    <w:basedOn w:val="a"/>
    <w:qFormat/>
    <w:rsid w:val="00C7552B"/>
    <w:pPr>
      <w:ind w:left="720"/>
      <w:contextualSpacing/>
    </w:pPr>
  </w:style>
  <w:style w:type="paragraph" w:customStyle="1" w:styleId="TableContents">
    <w:name w:val="Table Contents"/>
    <w:basedOn w:val="a"/>
    <w:qFormat/>
    <w:rsid w:val="00C7552B"/>
    <w:pPr>
      <w:suppressLineNumbers/>
    </w:pPr>
  </w:style>
  <w:style w:type="paragraph" w:customStyle="1" w:styleId="TableHeading">
    <w:name w:val="Table Heading"/>
    <w:basedOn w:val="TableContents"/>
    <w:qFormat/>
    <w:rsid w:val="00C7552B"/>
    <w:pPr>
      <w:jc w:val="center"/>
    </w:pPr>
    <w:rPr>
      <w:b/>
      <w:bCs/>
    </w:rPr>
  </w:style>
  <w:style w:type="numbering" w:customStyle="1" w:styleId="WW8Num1">
    <w:name w:val="WW8Num1"/>
    <w:qFormat/>
    <w:rsid w:val="00C7552B"/>
  </w:style>
  <w:style w:type="numbering" w:customStyle="1" w:styleId="WW8Num2">
    <w:name w:val="WW8Num2"/>
    <w:qFormat/>
    <w:rsid w:val="00C7552B"/>
  </w:style>
  <w:style w:type="numbering" w:customStyle="1" w:styleId="WW8Num3">
    <w:name w:val="WW8Num3"/>
    <w:qFormat/>
    <w:rsid w:val="00C7552B"/>
  </w:style>
  <w:style w:type="numbering" w:customStyle="1" w:styleId="WW8Num4">
    <w:name w:val="WW8Num4"/>
    <w:qFormat/>
    <w:rsid w:val="00C7552B"/>
  </w:style>
  <w:style w:type="numbering" w:customStyle="1" w:styleId="WW8Num5">
    <w:name w:val="WW8Num5"/>
    <w:qFormat/>
    <w:rsid w:val="00C755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Лазутина Алиса Геннадьевна</dc:creator>
  <cp:keywords/>
  <dc:description/>
  <cp:lastModifiedBy>KUI1</cp:lastModifiedBy>
  <cp:revision>80</cp:revision>
  <cp:lastPrinted>2020-02-10T13:58:00Z</cp:lastPrinted>
  <dcterms:created xsi:type="dcterms:W3CDTF">2019-05-22T16:34:00Z</dcterms:created>
  <dcterms:modified xsi:type="dcterms:W3CDTF">2021-06-13T10:19:00Z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0x010100CBEA0252BAFC1A4AB757774A09F3808B</vt:lpwstr>
  </property>
  <property fmtid="{D5CDD505-2E9C-101B-9397-08002B2CF9AE}" pid="3" name="ImportedFileName">
    <vt:lpwstr/>
  </property>
</Properties>
</file>